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B6" w:rsidRPr="00D87266" w:rsidRDefault="00AC25F8" w:rsidP="006B0FEB">
      <w:pPr>
        <w:jc w:val="center"/>
        <w:outlineLvl w:val="0"/>
        <w:rPr>
          <w:b/>
          <w:sz w:val="96"/>
          <w:szCs w:val="64"/>
          <w:u w:val="single"/>
        </w:rPr>
      </w:pPr>
      <w:r>
        <w:rPr>
          <w:b/>
          <w:sz w:val="96"/>
          <w:szCs w:val="64"/>
          <w:u w:val="single"/>
        </w:rPr>
        <w:t>SUPER LAST MINUTE</w:t>
      </w:r>
    </w:p>
    <w:p w:rsidR="00B506D3" w:rsidRPr="00E126DF" w:rsidRDefault="00595F48" w:rsidP="00E46F1C">
      <w:pPr>
        <w:ind w:left="-709" w:right="-625"/>
        <w:jc w:val="center"/>
        <w:outlineLvl w:val="0"/>
        <w:rPr>
          <w:sz w:val="70"/>
          <w:szCs w:val="70"/>
        </w:rPr>
      </w:pPr>
      <w:r>
        <w:rPr>
          <w:sz w:val="70"/>
          <w:szCs w:val="70"/>
        </w:rPr>
        <w:t>MAĎARSKO - ZALAKAROS</w:t>
      </w:r>
    </w:p>
    <w:p w:rsidR="00625C54" w:rsidRPr="00D87266" w:rsidRDefault="00595F48" w:rsidP="00E46F1C">
      <w:pPr>
        <w:ind w:left="-709" w:right="-625"/>
        <w:jc w:val="center"/>
        <w:outlineLvl w:val="0"/>
        <w:rPr>
          <w:b/>
          <w:sz w:val="68"/>
          <w:szCs w:val="68"/>
        </w:rPr>
      </w:pPr>
      <w:r w:rsidRPr="00D87266">
        <w:rPr>
          <w:b/>
          <w:sz w:val="68"/>
          <w:szCs w:val="68"/>
        </w:rPr>
        <w:t>WELLNESS HOTEL KAROS SPA</w:t>
      </w:r>
    </w:p>
    <w:p w:rsidR="008E7012" w:rsidRPr="00E126DF" w:rsidRDefault="008E7012" w:rsidP="00E46F1C">
      <w:pPr>
        <w:ind w:left="-709" w:right="-625"/>
        <w:jc w:val="center"/>
        <w:outlineLvl w:val="0"/>
        <w:rPr>
          <w:b/>
          <w:color w:val="FF0000"/>
          <w:sz w:val="8"/>
          <w:szCs w:val="8"/>
        </w:rPr>
      </w:pPr>
    </w:p>
    <w:p w:rsidR="008D1BB6" w:rsidRPr="008D1BB6" w:rsidRDefault="00595F48" w:rsidP="008D1BB6">
      <w:pPr>
        <w:pStyle w:val="Bezmezer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Luxusní hotel s přátelským prostředím, ideální pro rodiny s dětmi</w:t>
      </w:r>
      <w:r w:rsidR="008D1BB6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Přijeďte si vyzkoušet kvalitní wellness služby a nechte se hýčkat rukami profesionálů. V rámci obrovského vodního a saunového světa si na své přijde opravdu každý, spousta bazénů s různými vodními prvky, dětské brouzdaliště a různé typy saun čekají jenom na vás. </w:t>
      </w:r>
    </w:p>
    <w:p w:rsidR="00A725EA" w:rsidRDefault="005F4215" w:rsidP="00A725EA">
      <w:pPr>
        <w:pStyle w:val="Bezmezer"/>
        <w:jc w:val="center"/>
        <w:rPr>
          <w:b/>
          <w:sz w:val="96"/>
          <w:szCs w:val="80"/>
          <w:shd w:val="clear" w:color="auto" w:fill="FFFFFF"/>
        </w:rPr>
      </w:pPr>
      <w:proofErr w:type="gramStart"/>
      <w:r>
        <w:rPr>
          <w:b/>
          <w:sz w:val="96"/>
          <w:szCs w:val="80"/>
          <w:shd w:val="clear" w:color="auto" w:fill="FFFFFF"/>
        </w:rPr>
        <w:t>01.11</w:t>
      </w:r>
      <w:proofErr w:type="gramEnd"/>
      <w:r w:rsidR="00595F48" w:rsidRPr="00D87266">
        <w:rPr>
          <w:b/>
          <w:sz w:val="96"/>
          <w:szCs w:val="80"/>
          <w:shd w:val="clear" w:color="auto" w:fill="FFFFFF"/>
        </w:rPr>
        <w:t xml:space="preserve">. – </w:t>
      </w:r>
      <w:r>
        <w:rPr>
          <w:b/>
          <w:sz w:val="96"/>
          <w:szCs w:val="80"/>
          <w:shd w:val="clear" w:color="auto" w:fill="FFFFFF"/>
        </w:rPr>
        <w:t>20.12</w:t>
      </w:r>
      <w:bookmarkStart w:id="0" w:name="_GoBack"/>
      <w:bookmarkEnd w:id="0"/>
      <w:r w:rsidR="00595F48" w:rsidRPr="00D87266">
        <w:rPr>
          <w:b/>
          <w:sz w:val="96"/>
          <w:szCs w:val="80"/>
          <w:shd w:val="clear" w:color="auto" w:fill="FFFFFF"/>
        </w:rPr>
        <w:t>.2024</w:t>
      </w:r>
    </w:p>
    <w:p w:rsidR="0094399F" w:rsidRPr="0094399F" w:rsidRDefault="0094399F" w:rsidP="00A725EA">
      <w:pPr>
        <w:pStyle w:val="Bezmezer"/>
        <w:jc w:val="center"/>
        <w:rPr>
          <w:b/>
          <w:sz w:val="40"/>
          <w:szCs w:val="80"/>
          <w:shd w:val="clear" w:color="auto" w:fill="FFFFFF"/>
        </w:rPr>
      </w:pPr>
      <w:r>
        <w:rPr>
          <w:b/>
          <w:sz w:val="40"/>
          <w:szCs w:val="80"/>
          <w:shd w:val="clear" w:color="auto" w:fill="FFFFFF"/>
        </w:rPr>
        <w:t>Nástup možný kdykoliv</w:t>
      </w:r>
      <w:r w:rsidR="00CC7102">
        <w:rPr>
          <w:b/>
          <w:sz w:val="40"/>
          <w:szCs w:val="80"/>
          <w:shd w:val="clear" w:color="auto" w:fill="FFFFFF"/>
        </w:rPr>
        <w:t>.</w:t>
      </w:r>
    </w:p>
    <w:p w:rsidR="00A725EA" w:rsidRPr="00E126DF" w:rsidRDefault="00A725EA" w:rsidP="00A725EA">
      <w:pPr>
        <w:pStyle w:val="Bezmezer"/>
        <w:jc w:val="center"/>
        <w:rPr>
          <w:color w:val="FF0000"/>
          <w:sz w:val="10"/>
          <w:szCs w:val="10"/>
          <w:shd w:val="clear" w:color="auto" w:fill="FFFFFF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84"/>
        <w:gridCol w:w="2984"/>
        <w:gridCol w:w="2888"/>
      </w:tblGrid>
      <w:tr w:rsidR="000F2C7A" w:rsidRPr="001A0923" w:rsidTr="00D87266">
        <w:trPr>
          <w:trHeight w:val="872"/>
          <w:jc w:val="center"/>
        </w:trPr>
        <w:tc>
          <w:tcPr>
            <w:tcW w:w="1696" w:type="dxa"/>
          </w:tcPr>
          <w:p w:rsidR="000F2C7A" w:rsidRPr="001A0923" w:rsidRDefault="000F2C7A" w:rsidP="001A0923">
            <w:pPr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0F2C7A" w:rsidRPr="00BE6092" w:rsidRDefault="00D87266" w:rsidP="00571967">
            <w:pPr>
              <w:jc w:val="center"/>
              <w:outlineLvl w:val="0"/>
              <w:rPr>
                <w:b/>
                <w:bCs/>
                <w:sz w:val="36"/>
                <w:szCs w:val="28"/>
              </w:rPr>
            </w:pPr>
            <w:r>
              <w:rPr>
                <w:b/>
                <w:bCs/>
                <w:sz w:val="40"/>
                <w:szCs w:val="28"/>
              </w:rPr>
              <w:t>Lůžko v pokoji</w:t>
            </w:r>
            <w:r w:rsidR="00595F48" w:rsidRPr="00D87266">
              <w:rPr>
                <w:b/>
                <w:bCs/>
                <w:sz w:val="40"/>
                <w:szCs w:val="28"/>
              </w:rPr>
              <w:t xml:space="preserve"> Superior Plus</w:t>
            </w:r>
          </w:p>
        </w:tc>
        <w:tc>
          <w:tcPr>
            <w:tcW w:w="2984" w:type="dxa"/>
            <w:vAlign w:val="center"/>
          </w:tcPr>
          <w:p w:rsidR="000F2C7A" w:rsidRPr="00D87266" w:rsidRDefault="0033767C" w:rsidP="00595F48">
            <w:pPr>
              <w:jc w:val="center"/>
              <w:outlineLvl w:val="0"/>
              <w:rPr>
                <w:b/>
                <w:bCs/>
                <w:sz w:val="46"/>
                <w:szCs w:val="46"/>
              </w:rPr>
            </w:pPr>
            <w:r w:rsidRPr="00D87266">
              <w:rPr>
                <w:b/>
                <w:bCs/>
                <w:sz w:val="46"/>
                <w:szCs w:val="46"/>
              </w:rPr>
              <w:t>D</w:t>
            </w:r>
            <w:r w:rsidR="00571967" w:rsidRPr="00D87266">
              <w:rPr>
                <w:b/>
                <w:bCs/>
                <w:sz w:val="46"/>
                <w:szCs w:val="46"/>
              </w:rPr>
              <w:t xml:space="preserve">ítě </w:t>
            </w:r>
            <w:r w:rsidR="00595F48" w:rsidRPr="00D87266">
              <w:rPr>
                <w:b/>
                <w:bCs/>
                <w:sz w:val="46"/>
                <w:szCs w:val="46"/>
              </w:rPr>
              <w:t>4-10</w:t>
            </w:r>
            <w:r w:rsidR="00571967" w:rsidRPr="00D87266">
              <w:rPr>
                <w:b/>
                <w:bCs/>
                <w:sz w:val="46"/>
                <w:szCs w:val="46"/>
              </w:rPr>
              <w:t xml:space="preserve"> let</w:t>
            </w:r>
            <w:r w:rsidR="00D87266">
              <w:rPr>
                <w:b/>
                <w:bCs/>
                <w:sz w:val="46"/>
                <w:szCs w:val="46"/>
              </w:rPr>
              <w:t xml:space="preserve"> na přistýlce</w:t>
            </w:r>
          </w:p>
        </w:tc>
        <w:tc>
          <w:tcPr>
            <w:tcW w:w="2888" w:type="dxa"/>
            <w:vAlign w:val="center"/>
          </w:tcPr>
          <w:p w:rsidR="000F2C7A" w:rsidRPr="00D87266" w:rsidRDefault="0033767C" w:rsidP="00595F48">
            <w:pPr>
              <w:jc w:val="center"/>
              <w:outlineLvl w:val="0"/>
              <w:rPr>
                <w:b/>
                <w:bCs/>
                <w:sz w:val="46"/>
                <w:szCs w:val="46"/>
              </w:rPr>
            </w:pPr>
            <w:r w:rsidRPr="00D87266">
              <w:rPr>
                <w:b/>
                <w:bCs/>
                <w:sz w:val="46"/>
                <w:szCs w:val="46"/>
              </w:rPr>
              <w:t>D</w:t>
            </w:r>
            <w:r w:rsidR="00571967" w:rsidRPr="00D87266">
              <w:rPr>
                <w:b/>
                <w:bCs/>
                <w:sz w:val="46"/>
                <w:szCs w:val="46"/>
              </w:rPr>
              <w:t xml:space="preserve">ítě </w:t>
            </w:r>
            <w:r w:rsidR="00595F48" w:rsidRPr="00D87266">
              <w:rPr>
                <w:b/>
                <w:bCs/>
                <w:sz w:val="46"/>
                <w:szCs w:val="46"/>
              </w:rPr>
              <w:t>10-14</w:t>
            </w:r>
            <w:r w:rsidR="00571967" w:rsidRPr="00D87266">
              <w:rPr>
                <w:b/>
                <w:bCs/>
                <w:sz w:val="46"/>
                <w:szCs w:val="46"/>
              </w:rPr>
              <w:t xml:space="preserve"> let</w:t>
            </w:r>
            <w:r w:rsidR="00D87266">
              <w:rPr>
                <w:b/>
                <w:bCs/>
                <w:sz w:val="46"/>
                <w:szCs w:val="46"/>
              </w:rPr>
              <w:t xml:space="preserve"> na přistýlce</w:t>
            </w:r>
          </w:p>
        </w:tc>
      </w:tr>
      <w:tr w:rsidR="000F2C7A" w:rsidRPr="001A0923" w:rsidTr="00D87266">
        <w:trPr>
          <w:trHeight w:val="836"/>
          <w:jc w:val="center"/>
        </w:trPr>
        <w:tc>
          <w:tcPr>
            <w:tcW w:w="1696" w:type="dxa"/>
            <w:vAlign w:val="center"/>
          </w:tcPr>
          <w:p w:rsidR="000F2C7A" w:rsidRPr="001A0923" w:rsidRDefault="00595F48" w:rsidP="001A0923">
            <w:pPr>
              <w:outlineLvl w:val="0"/>
              <w:rPr>
                <w:b/>
                <w:bCs/>
                <w:sz w:val="44"/>
                <w:szCs w:val="44"/>
              </w:rPr>
            </w:pPr>
            <w:r w:rsidRPr="00D87266">
              <w:rPr>
                <w:b/>
                <w:bCs/>
                <w:sz w:val="56"/>
                <w:szCs w:val="44"/>
              </w:rPr>
              <w:t>4</w:t>
            </w:r>
            <w:r w:rsidR="000F2C7A" w:rsidRPr="00D87266">
              <w:rPr>
                <w:b/>
                <w:bCs/>
                <w:sz w:val="56"/>
                <w:szCs w:val="44"/>
              </w:rPr>
              <w:t xml:space="preserve"> noci</w:t>
            </w:r>
          </w:p>
        </w:tc>
        <w:tc>
          <w:tcPr>
            <w:tcW w:w="2984" w:type="dxa"/>
            <w:vAlign w:val="center"/>
          </w:tcPr>
          <w:p w:rsidR="000F2C7A" w:rsidRPr="00D87266" w:rsidRDefault="006334D9" w:rsidP="001A0923">
            <w:pPr>
              <w:jc w:val="center"/>
              <w:outlineLvl w:val="0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6 840</w:t>
            </w:r>
            <w:r w:rsidR="000F2C7A" w:rsidRPr="00D87266">
              <w:rPr>
                <w:b/>
                <w:bCs/>
                <w:sz w:val="64"/>
                <w:szCs w:val="64"/>
              </w:rPr>
              <w:t xml:space="preserve"> Kč</w:t>
            </w:r>
          </w:p>
        </w:tc>
        <w:tc>
          <w:tcPr>
            <w:tcW w:w="2984" w:type="dxa"/>
            <w:vAlign w:val="center"/>
          </w:tcPr>
          <w:p w:rsidR="000F2C7A" w:rsidRPr="00D87266" w:rsidRDefault="00595F48" w:rsidP="001A0923">
            <w:pPr>
              <w:jc w:val="center"/>
              <w:outlineLvl w:val="0"/>
              <w:rPr>
                <w:b/>
                <w:bCs/>
                <w:sz w:val="64"/>
                <w:szCs w:val="64"/>
              </w:rPr>
            </w:pPr>
            <w:r w:rsidRPr="00D87266">
              <w:rPr>
                <w:b/>
                <w:bCs/>
                <w:sz w:val="64"/>
                <w:szCs w:val="64"/>
              </w:rPr>
              <w:t>1 820</w:t>
            </w:r>
            <w:r w:rsidR="000F2C7A" w:rsidRPr="00D87266">
              <w:rPr>
                <w:b/>
                <w:bCs/>
                <w:sz w:val="64"/>
                <w:szCs w:val="64"/>
              </w:rPr>
              <w:t xml:space="preserve"> Kč</w:t>
            </w:r>
          </w:p>
        </w:tc>
        <w:tc>
          <w:tcPr>
            <w:tcW w:w="2888" w:type="dxa"/>
            <w:vAlign w:val="center"/>
          </w:tcPr>
          <w:p w:rsidR="000F2C7A" w:rsidRPr="00D87266" w:rsidRDefault="00595F48" w:rsidP="00595F48">
            <w:pPr>
              <w:jc w:val="center"/>
              <w:outlineLvl w:val="0"/>
              <w:rPr>
                <w:b/>
                <w:bCs/>
                <w:sz w:val="64"/>
                <w:szCs w:val="64"/>
              </w:rPr>
            </w:pPr>
            <w:r w:rsidRPr="00D87266">
              <w:rPr>
                <w:b/>
                <w:bCs/>
                <w:sz w:val="64"/>
                <w:szCs w:val="64"/>
              </w:rPr>
              <w:t>3 020</w:t>
            </w:r>
            <w:r w:rsidR="000F2C7A" w:rsidRPr="00D87266">
              <w:rPr>
                <w:b/>
                <w:bCs/>
                <w:sz w:val="64"/>
                <w:szCs w:val="64"/>
              </w:rPr>
              <w:t xml:space="preserve"> Kč</w:t>
            </w:r>
          </w:p>
        </w:tc>
      </w:tr>
      <w:tr w:rsidR="000F2C7A" w:rsidRPr="001A0923" w:rsidTr="00D87266">
        <w:trPr>
          <w:trHeight w:val="817"/>
          <w:jc w:val="center"/>
        </w:trPr>
        <w:tc>
          <w:tcPr>
            <w:tcW w:w="1696" w:type="dxa"/>
            <w:vAlign w:val="center"/>
          </w:tcPr>
          <w:p w:rsidR="000F2C7A" w:rsidRPr="001A0923" w:rsidRDefault="00595F48" w:rsidP="001A0923">
            <w:pPr>
              <w:outlineLvl w:val="0"/>
              <w:rPr>
                <w:b/>
                <w:bCs/>
                <w:sz w:val="44"/>
                <w:szCs w:val="44"/>
              </w:rPr>
            </w:pPr>
            <w:r w:rsidRPr="00D87266">
              <w:rPr>
                <w:b/>
                <w:bCs/>
                <w:sz w:val="56"/>
                <w:szCs w:val="44"/>
              </w:rPr>
              <w:t>5</w:t>
            </w:r>
            <w:r w:rsidR="000F2C7A" w:rsidRPr="00D87266">
              <w:rPr>
                <w:b/>
                <w:bCs/>
                <w:sz w:val="56"/>
                <w:szCs w:val="44"/>
              </w:rPr>
              <w:t xml:space="preserve"> noc</w:t>
            </w:r>
            <w:r w:rsidRPr="00D87266">
              <w:rPr>
                <w:b/>
                <w:bCs/>
                <w:sz w:val="56"/>
                <w:szCs w:val="44"/>
              </w:rPr>
              <w:t>í</w:t>
            </w:r>
          </w:p>
        </w:tc>
        <w:tc>
          <w:tcPr>
            <w:tcW w:w="2984" w:type="dxa"/>
            <w:vAlign w:val="center"/>
          </w:tcPr>
          <w:p w:rsidR="000F2C7A" w:rsidRPr="00D87266" w:rsidRDefault="006334D9" w:rsidP="001A0923">
            <w:pPr>
              <w:jc w:val="center"/>
              <w:outlineLvl w:val="0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8 550</w:t>
            </w:r>
            <w:r w:rsidR="000F2C7A" w:rsidRPr="00D87266">
              <w:rPr>
                <w:b/>
                <w:bCs/>
                <w:sz w:val="64"/>
                <w:szCs w:val="64"/>
              </w:rPr>
              <w:t xml:space="preserve"> Kč</w:t>
            </w:r>
          </w:p>
        </w:tc>
        <w:tc>
          <w:tcPr>
            <w:tcW w:w="2984" w:type="dxa"/>
            <w:vAlign w:val="center"/>
          </w:tcPr>
          <w:p w:rsidR="000F2C7A" w:rsidRPr="00D87266" w:rsidRDefault="00595F48" w:rsidP="00571967">
            <w:pPr>
              <w:jc w:val="center"/>
              <w:outlineLvl w:val="0"/>
              <w:rPr>
                <w:b/>
                <w:bCs/>
                <w:sz w:val="64"/>
                <w:szCs w:val="64"/>
              </w:rPr>
            </w:pPr>
            <w:r w:rsidRPr="00D87266">
              <w:rPr>
                <w:b/>
                <w:bCs/>
                <w:sz w:val="64"/>
                <w:szCs w:val="64"/>
              </w:rPr>
              <w:t>2 275</w:t>
            </w:r>
            <w:r w:rsidR="00571967" w:rsidRPr="00D87266">
              <w:rPr>
                <w:b/>
                <w:bCs/>
                <w:sz w:val="64"/>
                <w:szCs w:val="64"/>
              </w:rPr>
              <w:t xml:space="preserve"> </w:t>
            </w:r>
            <w:r w:rsidR="000F2C7A" w:rsidRPr="00D87266">
              <w:rPr>
                <w:b/>
                <w:bCs/>
                <w:sz w:val="64"/>
                <w:szCs w:val="64"/>
              </w:rPr>
              <w:t>Kč</w:t>
            </w:r>
          </w:p>
        </w:tc>
        <w:tc>
          <w:tcPr>
            <w:tcW w:w="2888" w:type="dxa"/>
            <w:vAlign w:val="center"/>
          </w:tcPr>
          <w:p w:rsidR="000F2C7A" w:rsidRPr="00D87266" w:rsidRDefault="00595F48" w:rsidP="00595F48">
            <w:pPr>
              <w:jc w:val="center"/>
              <w:outlineLvl w:val="0"/>
              <w:rPr>
                <w:b/>
                <w:bCs/>
                <w:sz w:val="64"/>
                <w:szCs w:val="64"/>
              </w:rPr>
            </w:pPr>
            <w:r w:rsidRPr="00D87266">
              <w:rPr>
                <w:b/>
                <w:bCs/>
                <w:sz w:val="64"/>
                <w:szCs w:val="64"/>
              </w:rPr>
              <w:t>3 775</w:t>
            </w:r>
            <w:r w:rsidR="000F2C7A" w:rsidRPr="00D87266">
              <w:rPr>
                <w:b/>
                <w:bCs/>
                <w:sz w:val="64"/>
                <w:szCs w:val="64"/>
              </w:rPr>
              <w:t xml:space="preserve"> Kč</w:t>
            </w:r>
          </w:p>
        </w:tc>
      </w:tr>
      <w:tr w:rsidR="000F2C7A" w:rsidRPr="001A0923" w:rsidTr="00D87266">
        <w:trPr>
          <w:trHeight w:val="817"/>
          <w:jc w:val="center"/>
        </w:trPr>
        <w:tc>
          <w:tcPr>
            <w:tcW w:w="1696" w:type="dxa"/>
            <w:vAlign w:val="center"/>
          </w:tcPr>
          <w:p w:rsidR="000F2C7A" w:rsidRPr="00D87266" w:rsidRDefault="00595F48" w:rsidP="001A0923">
            <w:pPr>
              <w:outlineLvl w:val="0"/>
              <w:rPr>
                <w:b/>
                <w:bCs/>
                <w:sz w:val="56"/>
                <w:szCs w:val="44"/>
              </w:rPr>
            </w:pPr>
            <w:r w:rsidRPr="00D87266">
              <w:rPr>
                <w:b/>
                <w:bCs/>
                <w:sz w:val="56"/>
                <w:szCs w:val="44"/>
              </w:rPr>
              <w:t>6</w:t>
            </w:r>
            <w:r w:rsidR="000F2C7A" w:rsidRPr="00D87266">
              <w:rPr>
                <w:b/>
                <w:bCs/>
                <w:sz w:val="56"/>
                <w:szCs w:val="44"/>
              </w:rPr>
              <w:t xml:space="preserve"> noc</w:t>
            </w:r>
            <w:r w:rsidRPr="00D87266">
              <w:rPr>
                <w:b/>
                <w:bCs/>
                <w:sz w:val="56"/>
                <w:szCs w:val="44"/>
              </w:rPr>
              <w:t>í</w:t>
            </w:r>
          </w:p>
        </w:tc>
        <w:tc>
          <w:tcPr>
            <w:tcW w:w="2984" w:type="dxa"/>
            <w:vAlign w:val="center"/>
          </w:tcPr>
          <w:p w:rsidR="000F2C7A" w:rsidRPr="00D87266" w:rsidRDefault="006334D9" w:rsidP="001A0923">
            <w:pPr>
              <w:jc w:val="center"/>
              <w:outlineLvl w:val="0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10 260</w:t>
            </w:r>
            <w:r w:rsidR="000F2C7A" w:rsidRPr="00D87266">
              <w:rPr>
                <w:b/>
                <w:bCs/>
                <w:sz w:val="64"/>
                <w:szCs w:val="64"/>
              </w:rPr>
              <w:t xml:space="preserve"> Kč</w:t>
            </w:r>
          </w:p>
        </w:tc>
        <w:tc>
          <w:tcPr>
            <w:tcW w:w="2984" w:type="dxa"/>
            <w:vAlign w:val="center"/>
          </w:tcPr>
          <w:p w:rsidR="000F2C7A" w:rsidRPr="00D87266" w:rsidRDefault="00595F48" w:rsidP="001A0923">
            <w:pPr>
              <w:jc w:val="center"/>
              <w:outlineLvl w:val="0"/>
              <w:rPr>
                <w:b/>
                <w:bCs/>
                <w:sz w:val="64"/>
                <w:szCs w:val="64"/>
              </w:rPr>
            </w:pPr>
            <w:r w:rsidRPr="00D87266">
              <w:rPr>
                <w:b/>
                <w:bCs/>
                <w:sz w:val="64"/>
                <w:szCs w:val="64"/>
              </w:rPr>
              <w:t>2 730</w:t>
            </w:r>
            <w:r w:rsidR="000F2C7A" w:rsidRPr="00D87266">
              <w:rPr>
                <w:b/>
                <w:bCs/>
                <w:sz w:val="64"/>
                <w:szCs w:val="64"/>
              </w:rPr>
              <w:t xml:space="preserve"> Kč</w:t>
            </w:r>
          </w:p>
        </w:tc>
        <w:tc>
          <w:tcPr>
            <w:tcW w:w="2888" w:type="dxa"/>
            <w:vAlign w:val="center"/>
          </w:tcPr>
          <w:p w:rsidR="000F2C7A" w:rsidRPr="00D87266" w:rsidRDefault="00595F48" w:rsidP="00595F48">
            <w:pPr>
              <w:jc w:val="center"/>
              <w:outlineLvl w:val="0"/>
              <w:rPr>
                <w:b/>
                <w:bCs/>
                <w:sz w:val="64"/>
                <w:szCs w:val="64"/>
              </w:rPr>
            </w:pPr>
            <w:r w:rsidRPr="00D87266">
              <w:rPr>
                <w:b/>
                <w:bCs/>
                <w:sz w:val="64"/>
                <w:szCs w:val="64"/>
              </w:rPr>
              <w:t>4 530</w:t>
            </w:r>
            <w:r w:rsidR="000F2C7A" w:rsidRPr="00D87266">
              <w:rPr>
                <w:b/>
                <w:bCs/>
                <w:sz w:val="64"/>
                <w:szCs w:val="64"/>
              </w:rPr>
              <w:t xml:space="preserve"> Kč</w:t>
            </w:r>
          </w:p>
        </w:tc>
      </w:tr>
      <w:tr w:rsidR="00595F48" w:rsidRPr="001A0923" w:rsidTr="00D87266">
        <w:trPr>
          <w:trHeight w:val="374"/>
          <w:jc w:val="center"/>
        </w:trPr>
        <w:tc>
          <w:tcPr>
            <w:tcW w:w="1696" w:type="dxa"/>
            <w:vAlign w:val="center"/>
          </w:tcPr>
          <w:p w:rsidR="00595F48" w:rsidRPr="00D87266" w:rsidRDefault="00595F48" w:rsidP="001A0923">
            <w:pPr>
              <w:outlineLvl w:val="0"/>
              <w:rPr>
                <w:b/>
                <w:bCs/>
                <w:sz w:val="56"/>
                <w:szCs w:val="44"/>
              </w:rPr>
            </w:pPr>
            <w:r w:rsidRPr="00D87266">
              <w:rPr>
                <w:b/>
                <w:bCs/>
                <w:sz w:val="56"/>
                <w:szCs w:val="44"/>
              </w:rPr>
              <w:t>7 nocí</w:t>
            </w:r>
          </w:p>
        </w:tc>
        <w:tc>
          <w:tcPr>
            <w:tcW w:w="2984" w:type="dxa"/>
            <w:vAlign w:val="center"/>
          </w:tcPr>
          <w:p w:rsidR="00595F48" w:rsidRPr="00D87266" w:rsidRDefault="006334D9" w:rsidP="001A0923">
            <w:pPr>
              <w:jc w:val="center"/>
              <w:outlineLvl w:val="0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11 970</w:t>
            </w:r>
            <w:r w:rsidR="00595F48" w:rsidRPr="00D87266">
              <w:rPr>
                <w:b/>
                <w:bCs/>
                <w:sz w:val="64"/>
                <w:szCs w:val="64"/>
              </w:rPr>
              <w:t xml:space="preserve"> Kč</w:t>
            </w:r>
          </w:p>
        </w:tc>
        <w:tc>
          <w:tcPr>
            <w:tcW w:w="2984" w:type="dxa"/>
            <w:vAlign w:val="center"/>
          </w:tcPr>
          <w:p w:rsidR="00595F48" w:rsidRPr="00D87266" w:rsidRDefault="00595F48" w:rsidP="001A0923">
            <w:pPr>
              <w:jc w:val="center"/>
              <w:outlineLvl w:val="0"/>
              <w:rPr>
                <w:b/>
                <w:bCs/>
                <w:sz w:val="64"/>
                <w:szCs w:val="64"/>
              </w:rPr>
            </w:pPr>
            <w:r w:rsidRPr="00D87266">
              <w:rPr>
                <w:b/>
                <w:bCs/>
                <w:sz w:val="64"/>
                <w:szCs w:val="64"/>
              </w:rPr>
              <w:t>3 180 Kč</w:t>
            </w:r>
          </w:p>
        </w:tc>
        <w:tc>
          <w:tcPr>
            <w:tcW w:w="2888" w:type="dxa"/>
            <w:vAlign w:val="center"/>
          </w:tcPr>
          <w:p w:rsidR="00595F48" w:rsidRPr="00D87266" w:rsidRDefault="00595F48" w:rsidP="00595F48">
            <w:pPr>
              <w:jc w:val="center"/>
              <w:outlineLvl w:val="0"/>
              <w:rPr>
                <w:b/>
                <w:bCs/>
                <w:sz w:val="64"/>
                <w:szCs w:val="64"/>
              </w:rPr>
            </w:pPr>
            <w:r w:rsidRPr="00D87266">
              <w:rPr>
                <w:b/>
                <w:bCs/>
                <w:sz w:val="64"/>
                <w:szCs w:val="64"/>
              </w:rPr>
              <w:t>5 295 Kč</w:t>
            </w:r>
          </w:p>
        </w:tc>
      </w:tr>
    </w:tbl>
    <w:p w:rsidR="00BE6092" w:rsidRPr="00BE6092" w:rsidRDefault="00BE6092" w:rsidP="00004FD5">
      <w:pPr>
        <w:jc w:val="center"/>
        <w:outlineLvl w:val="0"/>
        <w:rPr>
          <w:b/>
          <w:bCs/>
          <w:sz w:val="4"/>
          <w:szCs w:val="36"/>
        </w:rPr>
      </w:pPr>
    </w:p>
    <w:p w:rsidR="00004FD5" w:rsidRDefault="005107C6" w:rsidP="00004FD5">
      <w:pPr>
        <w:jc w:val="center"/>
        <w:outlineLvl w:val="0"/>
        <w:rPr>
          <w:b/>
          <w:bCs/>
          <w:sz w:val="36"/>
          <w:szCs w:val="36"/>
        </w:rPr>
      </w:pPr>
      <w:r w:rsidRPr="005107C6">
        <w:rPr>
          <w:b/>
          <w:bCs/>
          <w:sz w:val="36"/>
          <w:szCs w:val="36"/>
        </w:rPr>
        <w:t>Cena za osobu / počet nocí s polopenzí a programem.</w:t>
      </w:r>
    </w:p>
    <w:p w:rsidR="00004FD5" w:rsidRPr="00004FD5" w:rsidRDefault="00004FD5" w:rsidP="00004FD5">
      <w:pPr>
        <w:jc w:val="center"/>
        <w:outlineLvl w:val="0"/>
        <w:rPr>
          <w:b/>
          <w:bCs/>
          <w:sz w:val="10"/>
          <w:szCs w:val="36"/>
        </w:rPr>
      </w:pPr>
    </w:p>
    <w:p w:rsidR="00BE6092" w:rsidRPr="00D87266" w:rsidRDefault="00004FD5" w:rsidP="00D87266">
      <w:pPr>
        <w:jc w:val="center"/>
        <w:outlineLvl w:val="0"/>
        <w:rPr>
          <w:bCs/>
          <w:sz w:val="26"/>
          <w:szCs w:val="26"/>
        </w:rPr>
      </w:pPr>
      <w:r w:rsidRPr="00D87266">
        <w:rPr>
          <w:bCs/>
          <w:sz w:val="26"/>
          <w:szCs w:val="26"/>
        </w:rPr>
        <w:t>Dětské ceny platí při ubytování se 2 dospělými osobami na pokoji.</w:t>
      </w:r>
    </w:p>
    <w:p w:rsidR="005107C6" w:rsidRPr="00BE6092" w:rsidRDefault="005107C6" w:rsidP="006B0FEB">
      <w:pPr>
        <w:outlineLvl w:val="0"/>
        <w:rPr>
          <w:b/>
          <w:bCs/>
          <w:sz w:val="10"/>
          <w:szCs w:val="16"/>
          <w:u w:val="single"/>
        </w:rPr>
      </w:pPr>
    </w:p>
    <w:p w:rsidR="00625C54" w:rsidRPr="00BE6092" w:rsidRDefault="00625C54" w:rsidP="006B0FEB">
      <w:pPr>
        <w:outlineLvl w:val="0"/>
        <w:rPr>
          <w:b/>
          <w:bCs/>
          <w:sz w:val="28"/>
          <w:szCs w:val="24"/>
          <w:u w:val="single"/>
        </w:rPr>
      </w:pPr>
      <w:r w:rsidRPr="00BE6092">
        <w:rPr>
          <w:b/>
          <w:bCs/>
          <w:sz w:val="28"/>
          <w:szCs w:val="24"/>
          <w:u w:val="single"/>
        </w:rPr>
        <w:t>CENA ZAHRNUJE:</w:t>
      </w:r>
    </w:p>
    <w:p w:rsidR="0033767C" w:rsidRPr="0033767C" w:rsidRDefault="0033767C" w:rsidP="00587FC8">
      <w:pPr>
        <w:numPr>
          <w:ilvl w:val="0"/>
          <w:numId w:val="1"/>
        </w:numPr>
        <w:tabs>
          <w:tab w:val="clear" w:pos="927"/>
          <w:tab w:val="num" w:pos="567"/>
        </w:tabs>
        <w:ind w:left="567" w:hanging="425"/>
        <w:rPr>
          <w:b/>
          <w:bCs/>
          <w:sz w:val="24"/>
          <w:szCs w:val="24"/>
        </w:rPr>
      </w:pPr>
      <w:r w:rsidRPr="0033767C">
        <w:rPr>
          <w:b/>
          <w:sz w:val="24"/>
          <w:szCs w:val="24"/>
          <w:shd w:val="clear" w:color="auto" w:fill="FFFFFF"/>
        </w:rPr>
        <w:t>4x – 7x</w:t>
      </w:r>
      <w:r w:rsidR="00F74E69" w:rsidRPr="0033767C">
        <w:rPr>
          <w:b/>
          <w:sz w:val="24"/>
          <w:szCs w:val="24"/>
          <w:shd w:val="clear" w:color="auto" w:fill="FFFFFF"/>
        </w:rPr>
        <w:t xml:space="preserve"> </w:t>
      </w:r>
      <w:r w:rsidR="00C62691" w:rsidRPr="0033767C">
        <w:rPr>
          <w:b/>
          <w:sz w:val="24"/>
          <w:szCs w:val="24"/>
          <w:shd w:val="clear" w:color="auto" w:fill="FFFFFF"/>
        </w:rPr>
        <w:t>u</w:t>
      </w:r>
      <w:r w:rsidR="00575979" w:rsidRPr="0033767C">
        <w:rPr>
          <w:b/>
          <w:sz w:val="24"/>
          <w:szCs w:val="24"/>
          <w:shd w:val="clear" w:color="auto" w:fill="FFFFFF"/>
        </w:rPr>
        <w:t>bytování</w:t>
      </w:r>
      <w:r w:rsidR="00575979" w:rsidRPr="0033767C">
        <w:rPr>
          <w:sz w:val="24"/>
          <w:szCs w:val="24"/>
          <w:shd w:val="clear" w:color="auto" w:fill="FFFFFF"/>
        </w:rPr>
        <w:t xml:space="preserve"> ve dvoulůžkovém pokoji</w:t>
      </w:r>
      <w:r w:rsidR="005107C6" w:rsidRPr="0033767C">
        <w:rPr>
          <w:sz w:val="24"/>
          <w:szCs w:val="24"/>
          <w:shd w:val="clear" w:color="auto" w:fill="FFFFFF"/>
        </w:rPr>
        <w:t xml:space="preserve"> s</w:t>
      </w:r>
      <w:r w:rsidR="00004FD5" w:rsidRPr="0033767C">
        <w:rPr>
          <w:sz w:val="24"/>
          <w:szCs w:val="24"/>
          <w:shd w:val="clear" w:color="auto" w:fill="FFFFFF"/>
        </w:rPr>
        <w:t xml:space="preserve"> 1 přistýlkou</w:t>
      </w:r>
      <w:r w:rsidR="0062731A">
        <w:rPr>
          <w:sz w:val="24"/>
          <w:szCs w:val="24"/>
          <w:shd w:val="clear" w:color="auto" w:fill="FFFFFF"/>
        </w:rPr>
        <w:t>. Pokoje jsou vybaveny vlastním sociálním zařízením, klimatizací, balkónem, minibarem, trezorem, fénem na vlasy, telefonem, LED TV</w:t>
      </w:r>
    </w:p>
    <w:p w:rsidR="00C62691" w:rsidRPr="0033767C" w:rsidRDefault="0033767C" w:rsidP="00587FC8">
      <w:pPr>
        <w:numPr>
          <w:ilvl w:val="0"/>
          <w:numId w:val="1"/>
        </w:numPr>
        <w:tabs>
          <w:tab w:val="clear" w:pos="927"/>
          <w:tab w:val="num" w:pos="567"/>
        </w:tabs>
        <w:ind w:left="567" w:hanging="425"/>
        <w:rPr>
          <w:b/>
          <w:bCs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4</w:t>
      </w:r>
      <w:r w:rsidR="00AE5070" w:rsidRPr="0033767C">
        <w:rPr>
          <w:b/>
          <w:sz w:val="24"/>
          <w:szCs w:val="24"/>
          <w:shd w:val="clear" w:color="auto" w:fill="FFFFFF"/>
        </w:rPr>
        <w:t>x</w:t>
      </w:r>
      <w:r w:rsidR="00C62691" w:rsidRPr="0033767C">
        <w:rPr>
          <w:b/>
          <w:sz w:val="24"/>
          <w:szCs w:val="24"/>
          <w:shd w:val="clear" w:color="auto" w:fill="FFFFFF"/>
        </w:rPr>
        <w:t xml:space="preserve"> – </w:t>
      </w:r>
      <w:r>
        <w:rPr>
          <w:b/>
          <w:sz w:val="24"/>
          <w:szCs w:val="24"/>
          <w:shd w:val="clear" w:color="auto" w:fill="FFFFFF"/>
        </w:rPr>
        <w:t>7</w:t>
      </w:r>
      <w:r w:rsidR="00C62691" w:rsidRPr="0033767C">
        <w:rPr>
          <w:b/>
          <w:sz w:val="24"/>
          <w:szCs w:val="24"/>
          <w:shd w:val="clear" w:color="auto" w:fill="FFFFFF"/>
        </w:rPr>
        <w:t>x</w:t>
      </w:r>
      <w:r w:rsidR="00AE5070" w:rsidRPr="0033767C">
        <w:rPr>
          <w:b/>
          <w:sz w:val="24"/>
          <w:szCs w:val="24"/>
          <w:shd w:val="clear" w:color="auto" w:fill="FFFFFF"/>
        </w:rPr>
        <w:t xml:space="preserve"> POLOPENZE</w:t>
      </w:r>
      <w:r w:rsidR="00C62691" w:rsidRPr="0033767C">
        <w:rPr>
          <w:b/>
          <w:sz w:val="24"/>
          <w:szCs w:val="24"/>
          <w:shd w:val="clear" w:color="auto" w:fill="FFFFFF"/>
        </w:rPr>
        <w:t xml:space="preserve"> </w:t>
      </w:r>
      <w:r w:rsidR="00AE5070" w:rsidRPr="0033767C">
        <w:rPr>
          <w:sz w:val="24"/>
          <w:szCs w:val="24"/>
          <w:shd w:val="clear" w:color="auto" w:fill="FFFFFF"/>
        </w:rPr>
        <w:t>(</w:t>
      </w:r>
      <w:r w:rsidR="00C62691" w:rsidRPr="0033767C">
        <w:rPr>
          <w:sz w:val="24"/>
          <w:szCs w:val="24"/>
          <w:shd w:val="clear" w:color="auto" w:fill="FFFFFF"/>
        </w:rPr>
        <w:t xml:space="preserve">snídaně </w:t>
      </w:r>
      <w:r w:rsidR="00AE5070" w:rsidRPr="0033767C">
        <w:rPr>
          <w:sz w:val="24"/>
          <w:szCs w:val="24"/>
          <w:shd w:val="clear" w:color="auto" w:fill="FFFFFF"/>
        </w:rPr>
        <w:t xml:space="preserve">a večeře </w:t>
      </w:r>
      <w:r w:rsidR="00C62691" w:rsidRPr="0033767C">
        <w:rPr>
          <w:sz w:val="24"/>
          <w:szCs w:val="24"/>
          <w:shd w:val="clear" w:color="auto" w:fill="FFFFFF"/>
        </w:rPr>
        <w:t>formou bufetu</w:t>
      </w:r>
      <w:r w:rsidR="00AE5070" w:rsidRPr="0033767C">
        <w:rPr>
          <w:bCs/>
          <w:sz w:val="24"/>
          <w:szCs w:val="24"/>
          <w:shd w:val="clear" w:color="auto" w:fill="FFFFFF"/>
        </w:rPr>
        <w:t>)</w:t>
      </w:r>
    </w:p>
    <w:p w:rsidR="0033767C" w:rsidRPr="0033767C" w:rsidRDefault="0033767C" w:rsidP="0033767C">
      <w:pPr>
        <w:numPr>
          <w:ilvl w:val="0"/>
          <w:numId w:val="1"/>
        </w:numPr>
        <w:tabs>
          <w:tab w:val="clear" w:pos="927"/>
          <w:tab w:val="num" w:pos="567"/>
        </w:tabs>
        <w:ind w:left="567" w:hanging="425"/>
        <w:rPr>
          <w:b/>
          <w:bCs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v</w:t>
      </w:r>
      <w:r w:rsidR="00056B0B">
        <w:rPr>
          <w:b/>
          <w:sz w:val="24"/>
          <w:szCs w:val="24"/>
          <w:shd w:val="clear" w:color="auto" w:fill="FFFFFF"/>
        </w:rPr>
        <w:t>olné</w:t>
      </w:r>
      <w:r>
        <w:rPr>
          <w:b/>
          <w:sz w:val="24"/>
          <w:szCs w:val="24"/>
          <w:shd w:val="clear" w:color="auto" w:fill="FFFFFF"/>
        </w:rPr>
        <w:t xml:space="preserve"> vstup</w:t>
      </w:r>
      <w:r w:rsidR="00056B0B">
        <w:rPr>
          <w:b/>
          <w:sz w:val="24"/>
          <w:szCs w:val="24"/>
          <w:shd w:val="clear" w:color="auto" w:fill="FFFFFF"/>
        </w:rPr>
        <w:t>y</w:t>
      </w:r>
      <w:r>
        <w:rPr>
          <w:b/>
          <w:sz w:val="24"/>
          <w:szCs w:val="24"/>
          <w:shd w:val="clear" w:color="auto" w:fill="FFFFFF"/>
        </w:rPr>
        <w:t xml:space="preserve"> do venkovních bazénů </w:t>
      </w:r>
      <w:r>
        <w:rPr>
          <w:sz w:val="24"/>
          <w:szCs w:val="24"/>
          <w:shd w:val="clear" w:color="auto" w:fill="FFFFFF"/>
        </w:rPr>
        <w:t>v letní sezóně</w:t>
      </w:r>
    </w:p>
    <w:p w:rsidR="0033767C" w:rsidRPr="0033767C" w:rsidRDefault="00056B0B" w:rsidP="0033767C">
      <w:pPr>
        <w:numPr>
          <w:ilvl w:val="0"/>
          <w:numId w:val="1"/>
        </w:numPr>
        <w:tabs>
          <w:tab w:val="clear" w:pos="927"/>
          <w:tab w:val="num" w:pos="567"/>
        </w:tabs>
        <w:ind w:left="567" w:hanging="42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volný</w:t>
      </w:r>
      <w:r w:rsidR="0033767C">
        <w:rPr>
          <w:b/>
          <w:bCs/>
          <w:sz w:val="24"/>
          <w:szCs w:val="24"/>
        </w:rPr>
        <w:t xml:space="preserve"> vstup </w:t>
      </w:r>
      <w:r w:rsidR="0033767C" w:rsidRPr="0033767C">
        <w:rPr>
          <w:b/>
          <w:bCs/>
          <w:sz w:val="24"/>
          <w:szCs w:val="24"/>
        </w:rPr>
        <w:t>do vnitřního vodního parku</w:t>
      </w:r>
      <w:r w:rsidR="0033767C">
        <w:rPr>
          <w:b/>
          <w:bCs/>
          <w:sz w:val="24"/>
          <w:szCs w:val="24"/>
        </w:rPr>
        <w:t xml:space="preserve"> </w:t>
      </w:r>
      <w:r w:rsidR="0033767C">
        <w:rPr>
          <w:bCs/>
          <w:sz w:val="24"/>
          <w:szCs w:val="24"/>
        </w:rPr>
        <w:t>(vnitřní zážitkový bazén, plavecký bazén, termální bazén, dětský bazén)</w:t>
      </w:r>
    </w:p>
    <w:p w:rsidR="0033767C" w:rsidRPr="0033767C" w:rsidRDefault="0033767C" w:rsidP="0033767C">
      <w:pPr>
        <w:numPr>
          <w:ilvl w:val="0"/>
          <w:numId w:val="1"/>
        </w:numPr>
        <w:tabs>
          <w:tab w:val="clear" w:pos="927"/>
          <w:tab w:val="num" w:pos="567"/>
        </w:tabs>
        <w:ind w:left="567" w:hanging="42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volný vstup do saunového světa </w:t>
      </w:r>
      <w:r>
        <w:rPr>
          <w:bCs/>
          <w:sz w:val="24"/>
          <w:szCs w:val="24"/>
        </w:rPr>
        <w:t>(vířivky, biosauny, finské sauny, parní lázně, ledové jeskyně)</w:t>
      </w:r>
    </w:p>
    <w:p w:rsidR="0033767C" w:rsidRPr="0033767C" w:rsidRDefault="0033767C" w:rsidP="0033767C">
      <w:pPr>
        <w:numPr>
          <w:ilvl w:val="0"/>
          <w:numId w:val="1"/>
        </w:numPr>
        <w:tabs>
          <w:tab w:val="clear" w:pos="927"/>
          <w:tab w:val="num" w:pos="567"/>
        </w:tabs>
        <w:ind w:left="567" w:hanging="425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zapůjčení županu</w:t>
      </w:r>
    </w:p>
    <w:p w:rsidR="0033767C" w:rsidRPr="00D87266" w:rsidRDefault="009B6591" w:rsidP="0033767C">
      <w:pPr>
        <w:numPr>
          <w:ilvl w:val="0"/>
          <w:numId w:val="1"/>
        </w:numPr>
        <w:tabs>
          <w:tab w:val="clear" w:pos="927"/>
          <w:tab w:val="num" w:pos="567"/>
        </w:tabs>
        <w:ind w:left="567" w:hanging="425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33767C">
        <w:rPr>
          <w:bCs/>
          <w:sz w:val="24"/>
          <w:szCs w:val="24"/>
        </w:rPr>
        <w:t>portovní a tematické programy (dle sezóny)</w:t>
      </w:r>
    </w:p>
    <w:p w:rsidR="00D87266" w:rsidRPr="00D87266" w:rsidRDefault="00D87266" w:rsidP="00D87266">
      <w:pPr>
        <w:numPr>
          <w:ilvl w:val="0"/>
          <w:numId w:val="1"/>
        </w:numPr>
        <w:tabs>
          <w:tab w:val="clear" w:pos="927"/>
          <w:tab w:val="num" w:pos="567"/>
        </w:tabs>
        <w:ind w:left="567" w:hanging="425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Wi-Fi připojení k internetu </w:t>
      </w:r>
    </w:p>
    <w:p w:rsidR="0033767C" w:rsidRPr="0033767C" w:rsidRDefault="0033767C" w:rsidP="0033767C">
      <w:pPr>
        <w:ind w:left="567"/>
        <w:rPr>
          <w:b/>
          <w:bCs/>
          <w:sz w:val="24"/>
          <w:szCs w:val="24"/>
        </w:rPr>
      </w:pPr>
    </w:p>
    <w:p w:rsidR="009E44BE" w:rsidRPr="00BE6092" w:rsidRDefault="00625C54" w:rsidP="00351EA3">
      <w:pPr>
        <w:tabs>
          <w:tab w:val="left" w:pos="3135"/>
        </w:tabs>
        <w:outlineLvl w:val="0"/>
        <w:rPr>
          <w:b/>
          <w:bCs/>
          <w:sz w:val="28"/>
          <w:szCs w:val="24"/>
        </w:rPr>
      </w:pPr>
      <w:r w:rsidRPr="00BE6092">
        <w:rPr>
          <w:b/>
          <w:bCs/>
          <w:sz w:val="28"/>
          <w:szCs w:val="24"/>
          <w:u w:val="single"/>
        </w:rPr>
        <w:t>CENA NEZAHRNUJE:</w:t>
      </w:r>
      <w:r w:rsidRPr="00BE6092">
        <w:rPr>
          <w:b/>
          <w:bCs/>
          <w:sz w:val="28"/>
          <w:szCs w:val="24"/>
        </w:rPr>
        <w:t xml:space="preserve"> </w:t>
      </w:r>
    </w:p>
    <w:p w:rsidR="005364B8" w:rsidRPr="00CB428F" w:rsidRDefault="003674B2" w:rsidP="00ED6C76">
      <w:pPr>
        <w:numPr>
          <w:ilvl w:val="0"/>
          <w:numId w:val="4"/>
        </w:numPr>
        <w:ind w:hanging="578"/>
        <w:outlineLvl w:val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r</w:t>
      </w:r>
      <w:r w:rsidR="005364B8" w:rsidRPr="00CB428F">
        <w:rPr>
          <w:sz w:val="24"/>
          <w:szCs w:val="24"/>
          <w:shd w:val="clear" w:color="auto" w:fill="FFFFFF"/>
        </w:rPr>
        <w:t xml:space="preserve">ekreační poplatek </w:t>
      </w:r>
      <w:r w:rsidR="007B2D9A">
        <w:rPr>
          <w:sz w:val="24"/>
          <w:szCs w:val="24"/>
          <w:shd w:val="clear" w:color="auto" w:fill="FFFFFF"/>
        </w:rPr>
        <w:t>1,6</w:t>
      </w:r>
      <w:r w:rsidR="005364B8" w:rsidRPr="00CB428F">
        <w:rPr>
          <w:sz w:val="24"/>
          <w:szCs w:val="24"/>
          <w:shd w:val="clear" w:color="auto" w:fill="FFFFFF"/>
        </w:rPr>
        <w:t> EUR</w:t>
      </w:r>
      <w:r w:rsidR="0033767C">
        <w:rPr>
          <w:sz w:val="24"/>
          <w:szCs w:val="24"/>
          <w:shd w:val="clear" w:color="auto" w:fill="FFFFFF"/>
        </w:rPr>
        <w:t xml:space="preserve"> </w:t>
      </w:r>
      <w:r w:rsidR="005364B8" w:rsidRPr="00CB428F">
        <w:rPr>
          <w:sz w:val="24"/>
          <w:szCs w:val="24"/>
          <w:shd w:val="clear" w:color="auto" w:fill="FFFFFF"/>
        </w:rPr>
        <w:t>/</w:t>
      </w:r>
      <w:r w:rsidR="0033767C">
        <w:rPr>
          <w:sz w:val="24"/>
          <w:szCs w:val="24"/>
          <w:shd w:val="clear" w:color="auto" w:fill="FFFFFF"/>
        </w:rPr>
        <w:t xml:space="preserve"> </w:t>
      </w:r>
      <w:r w:rsidR="005364B8" w:rsidRPr="00CB428F">
        <w:rPr>
          <w:sz w:val="24"/>
          <w:szCs w:val="24"/>
          <w:shd w:val="clear" w:color="auto" w:fill="FFFFFF"/>
        </w:rPr>
        <w:t xml:space="preserve">osoba a </w:t>
      </w:r>
      <w:r w:rsidR="00707E41">
        <w:rPr>
          <w:sz w:val="24"/>
          <w:szCs w:val="24"/>
          <w:shd w:val="clear" w:color="auto" w:fill="FFFFFF"/>
        </w:rPr>
        <w:t>noc,</w:t>
      </w:r>
      <w:r w:rsidR="005364B8" w:rsidRPr="00CB428F">
        <w:rPr>
          <w:sz w:val="24"/>
          <w:szCs w:val="24"/>
          <w:shd w:val="clear" w:color="auto" w:fill="FFFFFF"/>
        </w:rPr>
        <w:t xml:space="preserve"> platba na místě</w:t>
      </w:r>
    </w:p>
    <w:p w:rsidR="0033767C" w:rsidRPr="0033767C" w:rsidRDefault="003674B2" w:rsidP="0033767C">
      <w:pPr>
        <w:numPr>
          <w:ilvl w:val="0"/>
          <w:numId w:val="4"/>
        </w:numPr>
        <w:ind w:hanging="578"/>
        <w:outlineLvl w:val="0"/>
        <w:rPr>
          <w:b/>
          <w:bCs/>
          <w:u w:val="single"/>
        </w:rPr>
      </w:pPr>
      <w:r>
        <w:rPr>
          <w:sz w:val="24"/>
          <w:szCs w:val="24"/>
          <w:shd w:val="clear" w:color="auto" w:fill="FFFFFF"/>
        </w:rPr>
        <w:t>p</w:t>
      </w:r>
      <w:r w:rsidR="0033767C">
        <w:rPr>
          <w:sz w:val="24"/>
          <w:szCs w:val="24"/>
          <w:shd w:val="clear" w:color="auto" w:fill="FFFFFF"/>
        </w:rPr>
        <w:t>arkování 4</w:t>
      </w:r>
      <w:r w:rsidR="005364B8" w:rsidRPr="00CB428F">
        <w:rPr>
          <w:sz w:val="24"/>
          <w:szCs w:val="24"/>
          <w:shd w:val="clear" w:color="auto" w:fill="FFFFFF"/>
        </w:rPr>
        <w:t> EUR</w:t>
      </w:r>
      <w:r w:rsidR="00AC25F8">
        <w:rPr>
          <w:sz w:val="24"/>
          <w:szCs w:val="24"/>
          <w:shd w:val="clear" w:color="auto" w:fill="FFFFFF"/>
        </w:rPr>
        <w:t xml:space="preserve"> </w:t>
      </w:r>
      <w:r w:rsidR="005364B8" w:rsidRPr="00CB428F">
        <w:rPr>
          <w:sz w:val="24"/>
          <w:szCs w:val="24"/>
          <w:shd w:val="clear" w:color="auto" w:fill="FFFFFF"/>
        </w:rPr>
        <w:t>/</w:t>
      </w:r>
      <w:r w:rsidR="00AC25F8">
        <w:rPr>
          <w:sz w:val="24"/>
          <w:szCs w:val="24"/>
          <w:shd w:val="clear" w:color="auto" w:fill="FFFFFF"/>
        </w:rPr>
        <w:t xml:space="preserve"> noc</w:t>
      </w:r>
      <w:r w:rsidR="0033767C">
        <w:rPr>
          <w:sz w:val="24"/>
          <w:szCs w:val="24"/>
          <w:shd w:val="clear" w:color="auto" w:fill="FFFFFF"/>
        </w:rPr>
        <w:t>, v garáži 7 EUR / noc, platba na místě.</w:t>
      </w:r>
    </w:p>
    <w:p w:rsidR="0033767C" w:rsidRPr="0033767C" w:rsidRDefault="0033767C" w:rsidP="0033767C">
      <w:pPr>
        <w:ind w:left="720"/>
        <w:outlineLvl w:val="0"/>
        <w:rPr>
          <w:b/>
          <w:bCs/>
          <w:u w:val="single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625C54" w:rsidRPr="00870BB2" w:rsidRDefault="00625C54" w:rsidP="0033767C">
      <w:pPr>
        <w:outlineLvl w:val="0"/>
        <w:rPr>
          <w:b/>
          <w:bCs/>
          <w:u w:val="single"/>
        </w:rPr>
      </w:pPr>
      <w:r w:rsidRPr="00870BB2">
        <w:rPr>
          <w:b/>
          <w:bCs/>
          <w:u w:val="single"/>
        </w:rPr>
        <w:t>Organizátor pobytu:</w:t>
      </w:r>
    </w:p>
    <w:p w:rsidR="00625C54" w:rsidRPr="00870BB2" w:rsidRDefault="00625C54" w:rsidP="006B0FEB">
      <w:pPr>
        <w:outlineLvl w:val="0"/>
      </w:pPr>
      <w:r w:rsidRPr="00870BB2">
        <w:t xml:space="preserve">Cestovní kancelář DCK </w:t>
      </w:r>
      <w:smartTag w:uri="urn:schemas-microsoft-com:office:smarttags" w:element="PersonName">
        <w:smartTagPr>
          <w:attr w:name="ProductID" w:val="REKREA OSTRAVA s.r"/>
        </w:smartTagPr>
        <w:r w:rsidRPr="00870BB2">
          <w:t>REKREA OSTRAVA s.r</w:t>
        </w:r>
      </w:smartTag>
      <w:r w:rsidRPr="00870BB2">
        <w:t>.o., Nádražní 40, 702 00 Ostrava 1</w:t>
      </w:r>
    </w:p>
    <w:p w:rsidR="00625C54" w:rsidRPr="00870BB2" w:rsidRDefault="0044222E" w:rsidP="00625C54">
      <w:r>
        <w:t xml:space="preserve">Tel.: 596 115 909, 596 122 427, </w:t>
      </w:r>
      <w:r w:rsidR="00625C54" w:rsidRPr="00870BB2">
        <w:t xml:space="preserve">596 112 301, e-mail: </w:t>
      </w:r>
      <w:hyperlink r:id="rId6" w:history="1">
        <w:r w:rsidR="00625C54" w:rsidRPr="00870BB2">
          <w:rPr>
            <w:rStyle w:val="Hypertextovodkaz"/>
            <w:color w:val="auto"/>
          </w:rPr>
          <w:t>rekrea@rekrea.info</w:t>
        </w:r>
      </w:hyperlink>
      <w:r w:rsidR="00ED6C76" w:rsidRPr="00870BB2">
        <w:t xml:space="preserve">, </w:t>
      </w:r>
      <w:hyperlink r:id="rId7" w:history="1">
        <w:r w:rsidR="00625C54" w:rsidRPr="00870BB2">
          <w:rPr>
            <w:rStyle w:val="Hypertextovodkaz"/>
            <w:color w:val="auto"/>
          </w:rPr>
          <w:t>www.rekrea.info</w:t>
        </w:r>
      </w:hyperlink>
      <w:r w:rsidR="00625C54" w:rsidRPr="00870BB2">
        <w:t xml:space="preserve">   </w:t>
      </w:r>
    </w:p>
    <w:p w:rsidR="000452F6" w:rsidRPr="00870BB2" w:rsidRDefault="00EB3DE4" w:rsidP="006B0FEB">
      <w:pPr>
        <w:outlineLvl w:val="0"/>
      </w:pPr>
      <w:r w:rsidRPr="00870BB2">
        <w:rPr>
          <w:b/>
        </w:rPr>
        <w:t xml:space="preserve">Nabídka platí od </w:t>
      </w:r>
      <w:proofErr w:type="gramStart"/>
      <w:r w:rsidR="0033767C">
        <w:rPr>
          <w:b/>
        </w:rPr>
        <w:t>01.09.</w:t>
      </w:r>
      <w:r w:rsidR="00351EA3">
        <w:rPr>
          <w:b/>
        </w:rPr>
        <w:t>2024</w:t>
      </w:r>
      <w:proofErr w:type="gramEnd"/>
      <w:r w:rsidR="00625C54" w:rsidRPr="00870BB2">
        <w:rPr>
          <w:b/>
        </w:rPr>
        <w:t xml:space="preserve"> do vyprodání</w:t>
      </w:r>
      <w:r w:rsidR="000052F5" w:rsidRPr="00870BB2">
        <w:rPr>
          <w:b/>
        </w:rPr>
        <w:t xml:space="preserve"> dané kapacit</w:t>
      </w:r>
      <w:r w:rsidR="00997AB9" w:rsidRPr="00870BB2">
        <w:rPr>
          <w:b/>
        </w:rPr>
        <w:t>y.</w:t>
      </w:r>
    </w:p>
    <w:sectPr w:rsidR="000452F6" w:rsidRPr="00870BB2" w:rsidSect="005107C6">
      <w:pgSz w:w="11906" w:h="16838"/>
      <w:pgMar w:top="284" w:right="737" w:bottom="284" w:left="73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65C40"/>
    <w:multiLevelType w:val="hybridMultilevel"/>
    <w:tmpl w:val="736A0D10"/>
    <w:lvl w:ilvl="0" w:tplc="7794D7CE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46248E"/>
    <w:multiLevelType w:val="hybridMultilevel"/>
    <w:tmpl w:val="330EED28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9B04FB9"/>
    <w:multiLevelType w:val="hybridMultilevel"/>
    <w:tmpl w:val="7E88AF58"/>
    <w:lvl w:ilvl="0" w:tplc="0405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D047D72"/>
    <w:multiLevelType w:val="hybridMultilevel"/>
    <w:tmpl w:val="CFF6A664"/>
    <w:lvl w:ilvl="0" w:tplc="BFF219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54"/>
    <w:rsid w:val="00002138"/>
    <w:rsid w:val="00004E52"/>
    <w:rsid w:val="00004FD5"/>
    <w:rsid w:val="000052F5"/>
    <w:rsid w:val="00012807"/>
    <w:rsid w:val="00012CD5"/>
    <w:rsid w:val="0003553E"/>
    <w:rsid w:val="000452F6"/>
    <w:rsid w:val="00056B0B"/>
    <w:rsid w:val="00063A68"/>
    <w:rsid w:val="00071C61"/>
    <w:rsid w:val="00076C18"/>
    <w:rsid w:val="00081C85"/>
    <w:rsid w:val="00094240"/>
    <w:rsid w:val="000A7706"/>
    <w:rsid w:val="000D048B"/>
    <w:rsid w:val="000E17F3"/>
    <w:rsid w:val="000F0A3D"/>
    <w:rsid w:val="000F2C7A"/>
    <w:rsid w:val="00110C2B"/>
    <w:rsid w:val="00120B1F"/>
    <w:rsid w:val="001225D4"/>
    <w:rsid w:val="00161350"/>
    <w:rsid w:val="001722AF"/>
    <w:rsid w:val="0018163C"/>
    <w:rsid w:val="00182EF0"/>
    <w:rsid w:val="001A0923"/>
    <w:rsid w:val="001E5E5C"/>
    <w:rsid w:val="001E61B5"/>
    <w:rsid w:val="001F1464"/>
    <w:rsid w:val="001F2AD4"/>
    <w:rsid w:val="001F5CDA"/>
    <w:rsid w:val="00252382"/>
    <w:rsid w:val="002524E7"/>
    <w:rsid w:val="00294609"/>
    <w:rsid w:val="00294A9C"/>
    <w:rsid w:val="002A2FFC"/>
    <w:rsid w:val="002B0B83"/>
    <w:rsid w:val="002F05B8"/>
    <w:rsid w:val="002F6FA5"/>
    <w:rsid w:val="00312E58"/>
    <w:rsid w:val="00335129"/>
    <w:rsid w:val="003352D1"/>
    <w:rsid w:val="0033767C"/>
    <w:rsid w:val="00346B7D"/>
    <w:rsid w:val="0035036D"/>
    <w:rsid w:val="00351EA3"/>
    <w:rsid w:val="0035453A"/>
    <w:rsid w:val="00356093"/>
    <w:rsid w:val="0036378C"/>
    <w:rsid w:val="003674B2"/>
    <w:rsid w:val="00391F6E"/>
    <w:rsid w:val="003976EE"/>
    <w:rsid w:val="003A2A13"/>
    <w:rsid w:val="003B25A1"/>
    <w:rsid w:val="003B3124"/>
    <w:rsid w:val="003D4475"/>
    <w:rsid w:val="003D701B"/>
    <w:rsid w:val="003E5404"/>
    <w:rsid w:val="003E6E42"/>
    <w:rsid w:val="003F06E9"/>
    <w:rsid w:val="003F1F17"/>
    <w:rsid w:val="003F34F7"/>
    <w:rsid w:val="003F56F2"/>
    <w:rsid w:val="00407206"/>
    <w:rsid w:val="004244B2"/>
    <w:rsid w:val="004309D6"/>
    <w:rsid w:val="0044222E"/>
    <w:rsid w:val="00450C15"/>
    <w:rsid w:val="00464BFA"/>
    <w:rsid w:val="00464CE2"/>
    <w:rsid w:val="0048679D"/>
    <w:rsid w:val="0049218F"/>
    <w:rsid w:val="004B4A15"/>
    <w:rsid w:val="004B654D"/>
    <w:rsid w:val="004B6B1C"/>
    <w:rsid w:val="004D1DFD"/>
    <w:rsid w:val="00504BCF"/>
    <w:rsid w:val="005070B2"/>
    <w:rsid w:val="005107C6"/>
    <w:rsid w:val="005364B8"/>
    <w:rsid w:val="0055054A"/>
    <w:rsid w:val="00551A1B"/>
    <w:rsid w:val="00556985"/>
    <w:rsid w:val="00571967"/>
    <w:rsid w:val="00575979"/>
    <w:rsid w:val="00595F48"/>
    <w:rsid w:val="005B627C"/>
    <w:rsid w:val="005D546E"/>
    <w:rsid w:val="005E58F3"/>
    <w:rsid w:val="005F2CB0"/>
    <w:rsid w:val="005F4215"/>
    <w:rsid w:val="005F66DF"/>
    <w:rsid w:val="00614890"/>
    <w:rsid w:val="0062118E"/>
    <w:rsid w:val="006213E5"/>
    <w:rsid w:val="00625C54"/>
    <w:rsid w:val="0062731A"/>
    <w:rsid w:val="006334D9"/>
    <w:rsid w:val="00637D59"/>
    <w:rsid w:val="00646AA8"/>
    <w:rsid w:val="006508D5"/>
    <w:rsid w:val="00677BF5"/>
    <w:rsid w:val="00691179"/>
    <w:rsid w:val="00691A4A"/>
    <w:rsid w:val="006969FD"/>
    <w:rsid w:val="006A368A"/>
    <w:rsid w:val="006A5D95"/>
    <w:rsid w:val="006A6DCC"/>
    <w:rsid w:val="006B0FEB"/>
    <w:rsid w:val="006C43CA"/>
    <w:rsid w:val="006F303C"/>
    <w:rsid w:val="00707E41"/>
    <w:rsid w:val="00714481"/>
    <w:rsid w:val="00723B45"/>
    <w:rsid w:val="00724C7E"/>
    <w:rsid w:val="00734951"/>
    <w:rsid w:val="00736D6E"/>
    <w:rsid w:val="00744CE4"/>
    <w:rsid w:val="007570EF"/>
    <w:rsid w:val="00765086"/>
    <w:rsid w:val="00765811"/>
    <w:rsid w:val="00766D76"/>
    <w:rsid w:val="007A2E6C"/>
    <w:rsid w:val="007A53FA"/>
    <w:rsid w:val="007B2D9A"/>
    <w:rsid w:val="007E1D77"/>
    <w:rsid w:val="007E75A6"/>
    <w:rsid w:val="007F374D"/>
    <w:rsid w:val="007F650A"/>
    <w:rsid w:val="00841BB3"/>
    <w:rsid w:val="00870BB2"/>
    <w:rsid w:val="00873FB6"/>
    <w:rsid w:val="008800F5"/>
    <w:rsid w:val="008925E9"/>
    <w:rsid w:val="008A031D"/>
    <w:rsid w:val="008B27F7"/>
    <w:rsid w:val="008C6C96"/>
    <w:rsid w:val="008D1BB6"/>
    <w:rsid w:val="008E7012"/>
    <w:rsid w:val="008F4134"/>
    <w:rsid w:val="00920AD6"/>
    <w:rsid w:val="009254B4"/>
    <w:rsid w:val="0094399F"/>
    <w:rsid w:val="00947209"/>
    <w:rsid w:val="00962599"/>
    <w:rsid w:val="00963161"/>
    <w:rsid w:val="009639F9"/>
    <w:rsid w:val="00977D42"/>
    <w:rsid w:val="00997AB9"/>
    <w:rsid w:val="009B6591"/>
    <w:rsid w:val="009D03E7"/>
    <w:rsid w:val="009D18D2"/>
    <w:rsid w:val="009D3FC8"/>
    <w:rsid w:val="009E44BE"/>
    <w:rsid w:val="009F3293"/>
    <w:rsid w:val="009F3D3B"/>
    <w:rsid w:val="00A02523"/>
    <w:rsid w:val="00A050CD"/>
    <w:rsid w:val="00A33891"/>
    <w:rsid w:val="00A3713C"/>
    <w:rsid w:val="00A47A24"/>
    <w:rsid w:val="00A725EA"/>
    <w:rsid w:val="00AA60F6"/>
    <w:rsid w:val="00AB6FEF"/>
    <w:rsid w:val="00AC2018"/>
    <w:rsid w:val="00AC25F8"/>
    <w:rsid w:val="00AE1A04"/>
    <w:rsid w:val="00AE5070"/>
    <w:rsid w:val="00AF1C35"/>
    <w:rsid w:val="00AF4EAF"/>
    <w:rsid w:val="00AF64AD"/>
    <w:rsid w:val="00B06238"/>
    <w:rsid w:val="00B16B5C"/>
    <w:rsid w:val="00B26D04"/>
    <w:rsid w:val="00B3308E"/>
    <w:rsid w:val="00B506D3"/>
    <w:rsid w:val="00B517F6"/>
    <w:rsid w:val="00B53F32"/>
    <w:rsid w:val="00BA65F9"/>
    <w:rsid w:val="00BC51B4"/>
    <w:rsid w:val="00BD2CF0"/>
    <w:rsid w:val="00BE607B"/>
    <w:rsid w:val="00BE6092"/>
    <w:rsid w:val="00C3799C"/>
    <w:rsid w:val="00C60327"/>
    <w:rsid w:val="00C62691"/>
    <w:rsid w:val="00C7693F"/>
    <w:rsid w:val="00CA3848"/>
    <w:rsid w:val="00CA704F"/>
    <w:rsid w:val="00CB428F"/>
    <w:rsid w:val="00CB530E"/>
    <w:rsid w:val="00CC7102"/>
    <w:rsid w:val="00CE24AF"/>
    <w:rsid w:val="00D030FD"/>
    <w:rsid w:val="00D10FC9"/>
    <w:rsid w:val="00D3056A"/>
    <w:rsid w:val="00D34D3A"/>
    <w:rsid w:val="00D40747"/>
    <w:rsid w:val="00D51FC5"/>
    <w:rsid w:val="00D638B6"/>
    <w:rsid w:val="00D8358D"/>
    <w:rsid w:val="00D850FF"/>
    <w:rsid w:val="00D87266"/>
    <w:rsid w:val="00DD56C6"/>
    <w:rsid w:val="00DF79D5"/>
    <w:rsid w:val="00E04564"/>
    <w:rsid w:val="00E126DF"/>
    <w:rsid w:val="00E224F6"/>
    <w:rsid w:val="00E25795"/>
    <w:rsid w:val="00E46F1C"/>
    <w:rsid w:val="00E54B8E"/>
    <w:rsid w:val="00E65E9F"/>
    <w:rsid w:val="00E671A0"/>
    <w:rsid w:val="00E8383A"/>
    <w:rsid w:val="00EA3760"/>
    <w:rsid w:val="00EB3DE4"/>
    <w:rsid w:val="00EC47E6"/>
    <w:rsid w:val="00EC7B07"/>
    <w:rsid w:val="00ED102B"/>
    <w:rsid w:val="00ED6C76"/>
    <w:rsid w:val="00EE2FB5"/>
    <w:rsid w:val="00F22DF7"/>
    <w:rsid w:val="00F2418E"/>
    <w:rsid w:val="00F42427"/>
    <w:rsid w:val="00F46331"/>
    <w:rsid w:val="00F46F9E"/>
    <w:rsid w:val="00F74E69"/>
    <w:rsid w:val="00F918B0"/>
    <w:rsid w:val="00FC0561"/>
    <w:rsid w:val="00FD11E7"/>
    <w:rsid w:val="00FF10C8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55EFFA"/>
  <w15:docId w15:val="{1C8AD011-6913-4B4B-8860-40F3369F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C54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">
    <w:name w:val="x"/>
    <w:basedOn w:val="Normln"/>
    <w:rsid w:val="003F56F2"/>
  </w:style>
  <w:style w:type="paragraph" w:styleId="Obsah1">
    <w:name w:val="toc 1"/>
    <w:basedOn w:val="Normln"/>
    <w:next w:val="Normln"/>
    <w:autoRedefine/>
    <w:semiHidden/>
    <w:rsid w:val="007F650A"/>
  </w:style>
  <w:style w:type="character" w:styleId="Hypertextovodkaz">
    <w:name w:val="Hyperlink"/>
    <w:rsid w:val="00625C54"/>
    <w:rPr>
      <w:color w:val="0000FF"/>
      <w:u w:val="single"/>
    </w:rPr>
  </w:style>
  <w:style w:type="paragraph" w:styleId="Normlnweb">
    <w:name w:val="Normal (Web)"/>
    <w:basedOn w:val="Normln"/>
    <w:uiPriority w:val="99"/>
    <w:rsid w:val="00625C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semiHidden/>
    <w:rsid w:val="00EC47E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B0FEB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uiPriority w:val="1"/>
    <w:qFormat/>
    <w:rsid w:val="00C3799C"/>
    <w:pPr>
      <w:overflowPunct w:val="0"/>
      <w:autoSpaceDE w:val="0"/>
      <w:autoSpaceDN w:val="0"/>
      <w:adjustRightInd w:val="0"/>
      <w:textAlignment w:val="baseline"/>
    </w:pPr>
  </w:style>
  <w:style w:type="table" w:styleId="Mkatabulky">
    <w:name w:val="Table Grid"/>
    <w:basedOn w:val="Normlntabulka"/>
    <w:uiPriority w:val="59"/>
    <w:rsid w:val="007A5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10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9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5487F-4A88-45A3-9684-C41FC50B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 A  S  T      M  I  N U  T  E</vt:lpstr>
    </vt:vector>
  </TitlesOfParts>
  <Company/>
  <LinksUpToDate>false</LinksUpToDate>
  <CharactersWithSpaces>1847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 A  S  T      M  I  N U  T  E</dc:title>
  <dc:creator>Rekrea</dc:creator>
  <cp:lastModifiedBy>Rekrea</cp:lastModifiedBy>
  <cp:revision>11</cp:revision>
  <cp:lastPrinted>2024-09-02T08:37:00Z</cp:lastPrinted>
  <dcterms:created xsi:type="dcterms:W3CDTF">2024-09-02T08:41:00Z</dcterms:created>
  <dcterms:modified xsi:type="dcterms:W3CDTF">2024-09-02T09:30:00Z</dcterms:modified>
</cp:coreProperties>
</file>